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Lines w:val="0"/>
        <w:pageBreakBefore w:val="0"/>
        <w:kinsoku/>
        <w:wordWrap/>
        <w:overflowPunct/>
        <w:topLinePunct w:val="0"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pt-BR"/>
        </w:rPr>
        <w:t>P</w:t>
      </w:r>
      <w:r>
        <w:rPr>
          <w:rFonts w:hint="default" w:ascii="Arial" w:hAnsi="Arial" w:cs="Arial"/>
          <w:sz w:val="22"/>
          <w:szCs w:val="22"/>
        </w:rPr>
        <w:t>ROCESSO SELETIVO SIMPLIFICADO Nº</w:t>
      </w:r>
      <w:r>
        <w:rPr>
          <w:rFonts w:hint="default" w:ascii="Arial" w:hAnsi="Arial" w:cs="Arial"/>
          <w:sz w:val="22"/>
          <w:szCs w:val="22"/>
          <w:lang w:val="pt-BR"/>
        </w:rPr>
        <w:t xml:space="preserve"> </w:t>
      </w:r>
      <w:r>
        <w:rPr>
          <w:rFonts w:hint="default" w:cs="Arial"/>
          <w:sz w:val="22"/>
          <w:szCs w:val="22"/>
          <w:lang w:val="pt-BR"/>
        </w:rPr>
        <w:t>002</w:t>
      </w:r>
      <w:r>
        <w:rPr>
          <w:rFonts w:hint="default" w:ascii="Arial" w:hAnsi="Arial" w:cs="Arial"/>
          <w:sz w:val="22"/>
          <w:szCs w:val="22"/>
        </w:rPr>
        <w:t>/20</w:t>
      </w:r>
      <w:r>
        <w:rPr>
          <w:rFonts w:hint="default" w:cs="Arial"/>
          <w:sz w:val="22"/>
          <w:szCs w:val="22"/>
          <w:lang w:val="pt-BR"/>
        </w:rPr>
        <w:t>20</w:t>
      </w:r>
      <w:r>
        <w:rPr>
          <w:rFonts w:hint="default" w:ascii="Arial" w:hAnsi="Arial" w:cs="Arial"/>
          <w:sz w:val="22"/>
          <w:szCs w:val="22"/>
        </w:rPr>
        <w:t>.</w:t>
      </w:r>
    </w:p>
    <w:p>
      <w:pPr>
        <w:pStyle w:val="8"/>
        <w:tabs>
          <w:tab w:val="left" w:pos="369"/>
          <w:tab w:val="center" w:pos="4252"/>
        </w:tabs>
        <w:spacing w:after="0" w:line="276" w:lineRule="auto"/>
        <w:jc w:val="center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EDITAL Nº 0</w:t>
      </w:r>
      <w:r>
        <w:rPr>
          <w:rFonts w:hint="default" w:cs="Arial"/>
          <w:b/>
          <w:sz w:val="22"/>
          <w:szCs w:val="22"/>
          <w:lang w:val="pt-BR"/>
        </w:rPr>
        <w:t>04</w:t>
      </w:r>
      <w:r>
        <w:rPr>
          <w:rFonts w:hint="default" w:ascii="Arial" w:hAnsi="Arial" w:cs="Arial"/>
          <w:b/>
          <w:sz w:val="22"/>
          <w:szCs w:val="22"/>
        </w:rPr>
        <w:t xml:space="preserve">, DE </w:t>
      </w:r>
      <w:r>
        <w:rPr>
          <w:rFonts w:hint="default" w:cs="Arial"/>
          <w:b/>
          <w:sz w:val="22"/>
          <w:szCs w:val="22"/>
          <w:lang w:val="pt-BR"/>
        </w:rPr>
        <w:t>28</w:t>
      </w:r>
      <w:r>
        <w:rPr>
          <w:rFonts w:hint="default" w:ascii="Arial" w:hAnsi="Arial" w:cs="Arial"/>
          <w:b/>
          <w:sz w:val="22"/>
          <w:szCs w:val="22"/>
        </w:rPr>
        <w:t xml:space="preserve"> DE </w:t>
      </w:r>
      <w:r>
        <w:rPr>
          <w:rFonts w:hint="default" w:ascii="Arial" w:hAnsi="Arial" w:cs="Arial"/>
          <w:b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b/>
          <w:sz w:val="22"/>
          <w:szCs w:val="22"/>
        </w:rPr>
        <w:t xml:space="preserve"> DE 20</w:t>
      </w:r>
      <w:r>
        <w:rPr>
          <w:rFonts w:hint="default" w:ascii="Arial" w:hAnsi="Arial" w:cs="Arial"/>
          <w:b/>
          <w:sz w:val="22"/>
          <w:szCs w:val="22"/>
          <w:lang w:val="pt-BR"/>
        </w:rPr>
        <w:t>20</w:t>
      </w:r>
      <w:r>
        <w:rPr>
          <w:rFonts w:hint="default" w:ascii="Arial" w:hAnsi="Arial" w:cs="Arial"/>
          <w:b/>
          <w:sz w:val="22"/>
          <w:szCs w:val="22"/>
        </w:rPr>
        <w:t>.</w:t>
      </w:r>
    </w:p>
    <w:p>
      <w:pPr>
        <w:pStyle w:val="8"/>
        <w:tabs>
          <w:tab w:val="left" w:pos="369"/>
          <w:tab w:val="center" w:pos="4252"/>
        </w:tabs>
        <w:spacing w:after="0" w:line="276" w:lineRule="auto"/>
        <w:jc w:val="center"/>
        <w:rPr>
          <w:rFonts w:hint="default" w:ascii="Arial" w:hAnsi="Arial" w:cs="Arial"/>
          <w:b/>
          <w:sz w:val="22"/>
          <w:szCs w:val="22"/>
        </w:rPr>
      </w:pPr>
    </w:p>
    <w:p>
      <w:pPr>
        <w:spacing w:after="0" w:line="240" w:lineRule="auto"/>
        <w:ind w:left="3360" w:leftChars="0" w:firstLine="0" w:firstLineChars="0"/>
        <w:jc w:val="both"/>
        <w:rPr>
          <w:rFonts w:hint="default" w:ascii="Arial" w:hAnsi="Arial" w:cs="Arial"/>
          <w:b/>
          <w:sz w:val="22"/>
          <w:szCs w:val="22"/>
          <w:lang w:val="pt-BR"/>
        </w:rPr>
      </w:pPr>
      <w:r>
        <w:rPr>
          <w:rFonts w:hint="default" w:ascii="Arial" w:hAnsi="Arial" w:cs="Arial"/>
          <w:b/>
          <w:sz w:val="22"/>
          <w:szCs w:val="22"/>
        </w:rPr>
        <w:t>CONVOCA APROVAD</w:t>
      </w:r>
      <w:r>
        <w:rPr>
          <w:rFonts w:hint="default" w:ascii="Arial" w:hAnsi="Arial" w:cs="Arial"/>
          <w:b/>
          <w:sz w:val="22"/>
          <w:szCs w:val="22"/>
          <w:lang w:val="pt-BR"/>
        </w:rPr>
        <w:t>OS</w:t>
      </w:r>
      <w:r>
        <w:rPr>
          <w:rFonts w:hint="default" w:ascii="Arial" w:hAnsi="Arial" w:cs="Arial"/>
          <w:b/>
          <w:sz w:val="22"/>
          <w:szCs w:val="22"/>
        </w:rPr>
        <w:t xml:space="preserve"> DO PROCESSO SELETIVO SIMPLIFICADO CONTRATAÇÃO TEMPORÁRIA </w:t>
      </w:r>
      <w:r>
        <w:rPr>
          <w:rFonts w:hint="default" w:ascii="Arial" w:hAnsi="Arial" w:cs="Arial"/>
          <w:b/>
          <w:sz w:val="22"/>
          <w:szCs w:val="22"/>
          <w:lang w:val="pt-BR"/>
        </w:rPr>
        <w:t>DE TÉCNICO DE REFERÊNCIA E ORIENTADOR SOCIAL PARA ATUAR NO PROGRAMA SERVIÇO DE CONVIVÊNCIA E FORTALECIMENTO DE VÍNCULO DA SECRETARIA MUNICIPAL DE ASSISTÊNCIA SOCIAL, AUTORIZADO PELA LEI MUNICIPAL N° 2.459 DE 28 DE NOVEMBRO DE 2017.</w:t>
      </w: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4252"/>
        <w:jc w:val="both"/>
        <w:textAlignment w:val="auto"/>
        <w:rPr>
          <w:rFonts w:hint="default" w:ascii="Arial" w:hAnsi="Arial" w:cs="Arial"/>
          <w:b/>
          <w:bCs/>
          <w:color w:val="000000"/>
          <w:sz w:val="22"/>
          <w:szCs w:val="22"/>
        </w:rPr>
      </w:pPr>
    </w:p>
    <w:p>
      <w:pPr>
        <w:spacing w:line="259" w:lineRule="auto"/>
        <w:ind w:left="4395" w:right="282"/>
        <w:jc w:val="both"/>
        <w:rPr>
          <w:rFonts w:hint="default" w:ascii="Arial" w:hAnsi="Arial" w:cs="Arial"/>
          <w:b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2268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  <w:lang w:val="pt-BR"/>
        </w:rPr>
        <w:t>CLAIRTON CARBONI</w:t>
      </w:r>
      <w:r>
        <w:rPr>
          <w:rFonts w:hint="default" w:ascii="Arial" w:hAnsi="Arial" w:cs="Arial"/>
          <w:sz w:val="22"/>
          <w:szCs w:val="22"/>
          <w:lang w:val="pt-BR"/>
        </w:rPr>
        <w:t>, Prefeito de Tenente Portela – RS, no uso das atribuições que lhe confere a Lei Orgânica Municipal e em conformidade com a autorização da Lei Municipal nº</w:t>
      </w:r>
      <w:r>
        <w:rPr>
          <w:rFonts w:hint="default" w:ascii="Arial" w:hAnsi="Arial" w:cs="Arial"/>
          <w:sz w:val="22"/>
          <w:szCs w:val="22"/>
          <w:highlight w:val="none"/>
          <w:lang w:val="pt-BR"/>
        </w:rPr>
        <w:t xml:space="preserve"> 2.459, de 28 de novembro de 2017</w:t>
      </w:r>
      <w:r>
        <w:rPr>
          <w:rFonts w:hint="default" w:ascii="Arial" w:hAnsi="Arial" w:cs="Arial"/>
          <w:sz w:val="22"/>
          <w:szCs w:val="22"/>
          <w:lang w:val="pt-BR"/>
        </w:rPr>
        <w:t xml:space="preserve">, torna público o </w:t>
      </w:r>
      <w:r>
        <w:rPr>
          <w:rFonts w:hint="default" w:ascii="Arial" w:hAnsi="Arial" w:cs="Arial"/>
          <w:b/>
          <w:sz w:val="22"/>
          <w:szCs w:val="22"/>
        </w:rPr>
        <w:t>CONVOCA APROVAD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OS </w:t>
      </w:r>
      <w:r>
        <w:rPr>
          <w:rFonts w:hint="default" w:ascii="Arial" w:hAnsi="Arial" w:cs="Arial"/>
          <w:sz w:val="22"/>
          <w:szCs w:val="22"/>
          <w:lang w:val="pt-BR"/>
        </w:rPr>
        <w:t xml:space="preserve"> do Processo Seletivo Simplificado, destinado à contratação temporária por excepcional interesse público</w:t>
      </w:r>
      <w:r>
        <w:rPr>
          <w:rFonts w:hint="default" w:ascii="Arial" w:hAnsi="Arial" w:cs="Arial"/>
          <w:spacing w:val="37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de</w:t>
      </w:r>
      <w:r>
        <w:rPr>
          <w:rFonts w:hint="default" w:ascii="Arial" w:hAnsi="Arial" w:cs="Arial"/>
          <w:spacing w:val="38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b/>
          <w:sz w:val="22"/>
          <w:szCs w:val="22"/>
        </w:rPr>
        <w:t>TÉCNICO DE REFERÊNCIA E ORIENTADOR SOCIAL para atuar no Programa Serviço de Convivência e Fortalecimento de Vínculo da Secretaria Municipal de Assistência Social.</w:t>
      </w:r>
    </w:p>
    <w:p>
      <w:pPr>
        <w:pStyle w:val="8"/>
        <w:spacing w:before="101" w:line="240" w:lineRule="auto"/>
        <w:ind w:left="0" w:leftChars="0" w:right="604" w:firstLine="2200" w:firstLineChars="1000"/>
        <w:jc w:val="both"/>
        <w:rPr>
          <w:sz w:val="22"/>
          <w:szCs w:val="22"/>
        </w:rPr>
      </w:pPr>
      <w:r>
        <w:rPr>
          <w:rFonts w:hint="default" w:cs="Arial"/>
          <w:sz w:val="22"/>
          <w:szCs w:val="22"/>
          <w:lang w:val="pt-BR"/>
        </w:rPr>
        <w:t xml:space="preserve"> </w:t>
      </w:r>
      <w:r>
        <w:rPr>
          <w:sz w:val="22"/>
          <w:szCs w:val="22"/>
        </w:rPr>
        <w:t xml:space="preserve">Este Edital será divulgado no Painel de Publicação da Prefeitura Municipal e no site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"http://www.tenenteportela.rs.gov.br" </w:instrText>
      </w:r>
      <w:r>
        <w:rPr>
          <w:sz w:val="22"/>
          <w:szCs w:val="22"/>
        </w:rPr>
        <w:fldChar w:fldCharType="separate"/>
      </w:r>
      <w:r>
        <w:rPr>
          <w:rStyle w:val="21"/>
          <w:i/>
          <w:sz w:val="22"/>
          <w:szCs w:val="22"/>
        </w:rPr>
        <w:t>www.tenenteportela.rs.gov.br</w:t>
      </w:r>
      <w:r>
        <w:rPr>
          <w:rStyle w:val="21"/>
          <w:i/>
          <w:sz w:val="22"/>
          <w:szCs w:val="22"/>
        </w:rPr>
        <w:fldChar w:fldCharType="end"/>
      </w:r>
      <w:r>
        <w:rPr>
          <w:sz w:val="22"/>
          <w:szCs w:val="22"/>
        </w:rPr>
        <w:t xml:space="preserve">. </w:t>
      </w:r>
    </w:p>
    <w:p>
      <w:pPr>
        <w:pStyle w:val="8"/>
        <w:tabs>
          <w:tab w:val="left" w:pos="369"/>
          <w:tab w:val="center" w:pos="4252"/>
        </w:tabs>
        <w:spacing w:after="0"/>
        <w:rPr>
          <w:b/>
          <w:sz w:val="21"/>
          <w:szCs w:val="21"/>
        </w:rPr>
      </w:pPr>
    </w:p>
    <w:tbl>
      <w:tblPr>
        <w:tblStyle w:val="23"/>
        <w:tblW w:w="95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4750"/>
        <w:gridCol w:w="1720"/>
        <w:gridCol w:w="1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" w:type="dxa"/>
            <w:shd w:val="clear" w:color="auto" w:fill="BEBEBE" w:themeFill="background1" w:themeFillShade="BF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CARGO:</w:t>
            </w:r>
          </w:p>
        </w:tc>
        <w:tc>
          <w:tcPr>
            <w:tcW w:w="8035" w:type="dxa"/>
            <w:gridSpan w:val="3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sz w:val="22"/>
                <w:szCs w:val="22"/>
              </w:rPr>
              <w:t>TÉCNICO DE REFERÊNCIA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35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INSCRIÇÃO</w:t>
            </w:r>
          </w:p>
        </w:tc>
        <w:tc>
          <w:tcPr>
            <w:tcW w:w="4750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NOME</w:t>
            </w:r>
          </w:p>
        </w:tc>
        <w:tc>
          <w:tcPr>
            <w:tcW w:w="1720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CLASSIFICAÇÃO</w:t>
            </w:r>
          </w:p>
        </w:tc>
        <w:tc>
          <w:tcPr>
            <w:tcW w:w="1565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PONTUAÇÃO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35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05</w:t>
            </w:r>
          </w:p>
        </w:tc>
        <w:tc>
          <w:tcPr>
            <w:tcW w:w="4750" w:type="dxa"/>
            <w:vAlign w:val="center"/>
          </w:tcPr>
          <w:p>
            <w:pPr>
              <w:jc w:val="both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en-US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IEDA MARIA VARGAS SOMMER</w:t>
            </w:r>
          </w:p>
        </w:tc>
        <w:tc>
          <w:tcPr>
            <w:tcW w:w="1720" w:type="dxa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en-US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en-US" w:eastAsia="pt-BR" w:bidi="ar-SA"/>
              </w:rPr>
              <w:t>1ª</w:t>
            </w:r>
          </w:p>
        </w:tc>
        <w:tc>
          <w:tcPr>
            <w:tcW w:w="1565" w:type="dxa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en-US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en-US" w:eastAsia="pt-BR" w:bidi="ar-SA"/>
              </w:rPr>
              <w:t>45</w:t>
            </w:r>
          </w:p>
        </w:tc>
      </w:tr>
    </w:tbl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b/>
          <w:sz w:val="22"/>
          <w:szCs w:val="22"/>
        </w:rPr>
      </w:pPr>
    </w:p>
    <w:tbl>
      <w:tblPr>
        <w:tblStyle w:val="23"/>
        <w:tblW w:w="95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4750"/>
        <w:gridCol w:w="1720"/>
        <w:gridCol w:w="15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" w:type="dxa"/>
            <w:shd w:val="clear" w:color="auto" w:fill="BEBEBE" w:themeFill="background1" w:themeFillShade="BF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CARGO:</w:t>
            </w:r>
          </w:p>
        </w:tc>
        <w:tc>
          <w:tcPr>
            <w:tcW w:w="8035" w:type="dxa"/>
            <w:gridSpan w:val="3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ORIENTADOR SOCIAL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INSCRIÇÃO</w:t>
            </w:r>
          </w:p>
        </w:tc>
        <w:tc>
          <w:tcPr>
            <w:tcW w:w="4750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NOME</w:t>
            </w:r>
          </w:p>
        </w:tc>
        <w:tc>
          <w:tcPr>
            <w:tcW w:w="1720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CLASSIFICAÇÃO</w:t>
            </w:r>
          </w:p>
        </w:tc>
        <w:tc>
          <w:tcPr>
            <w:tcW w:w="1565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PONTUAÇÃO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535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06</w:t>
            </w:r>
          </w:p>
        </w:tc>
        <w:tc>
          <w:tcPr>
            <w:tcW w:w="4750" w:type="dxa"/>
            <w:vAlign w:val="center"/>
          </w:tcPr>
          <w:p>
            <w:pPr>
              <w:jc w:val="both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en-US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pt-BR"/>
              </w:rPr>
              <w:t>LICIANE ROSELI RADONS</w:t>
            </w:r>
          </w:p>
        </w:tc>
        <w:tc>
          <w:tcPr>
            <w:tcW w:w="1720" w:type="dxa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en-US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en-US" w:eastAsia="pt-BR" w:bidi="ar-SA"/>
              </w:rPr>
              <w:t>1</w:t>
            </w:r>
          </w:p>
        </w:tc>
        <w:tc>
          <w:tcPr>
            <w:tcW w:w="1565" w:type="dxa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sz w:val="18"/>
                <w:szCs w:val="18"/>
                <w:vertAlign w:val="baseline"/>
                <w:lang w:val="en-US" w:eastAsia="pt-BR" w:bidi="ar-SA"/>
              </w:rPr>
            </w:pPr>
            <w:r>
              <w:rPr>
                <w:rFonts w:hint="default" w:ascii="Arial" w:hAnsi="Arial" w:cs="Arial"/>
                <w:sz w:val="18"/>
                <w:szCs w:val="18"/>
                <w:vertAlign w:val="baseline"/>
                <w:lang w:val="en-US" w:eastAsia="pt-BR" w:bidi="ar-SA"/>
              </w:rPr>
              <w:t>75</w:t>
            </w:r>
          </w:p>
        </w:tc>
      </w:tr>
    </w:tbl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b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  <w:lang w:val="pt-BR"/>
        </w:rPr>
      </w:pPr>
      <w:r>
        <w:rPr>
          <w:rFonts w:hint="default" w:ascii="Arial" w:hAnsi="Arial" w:cs="Arial"/>
          <w:b/>
          <w:sz w:val="22"/>
          <w:szCs w:val="22"/>
          <w:u w:val="none"/>
        </w:rPr>
        <w:t>Prazo</w:t>
      </w: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 xml:space="preserve"> para entrega de documentação</w:t>
      </w:r>
      <w:r>
        <w:rPr>
          <w:rFonts w:hint="default" w:ascii="Arial" w:hAnsi="Arial" w:cs="Arial"/>
          <w:b/>
          <w:sz w:val="22"/>
          <w:szCs w:val="22"/>
          <w:u w:val="none"/>
        </w:rPr>
        <w:t xml:space="preserve">: </w:t>
      </w: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>05 DIAS A CONTAR DA CIÊNCIA  DA CONVOCAÇÃO.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</w:rPr>
      </w:pP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>Prefeitura</w:t>
      </w:r>
      <w:r>
        <w:rPr>
          <w:rFonts w:hint="default" w:ascii="Arial" w:hAnsi="Arial" w:cs="Arial"/>
          <w:b/>
          <w:sz w:val="22"/>
          <w:szCs w:val="22"/>
          <w:u w:val="none"/>
        </w:rPr>
        <w:t xml:space="preserve"> das 8:00 hora</w:t>
      </w:r>
      <w:bookmarkStart w:id="0" w:name="_GoBack"/>
      <w:bookmarkEnd w:id="0"/>
      <w:r>
        <w:rPr>
          <w:rFonts w:hint="default" w:ascii="Arial" w:hAnsi="Arial" w:cs="Arial"/>
          <w:b/>
          <w:sz w:val="22"/>
          <w:szCs w:val="22"/>
          <w:u w:val="none"/>
        </w:rPr>
        <w:t xml:space="preserve">s às 12:00 horas, e das 13:30 horas às 17:30 horas.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</w:rPr>
      </w:pPr>
    </w:p>
    <w:p>
      <w:pPr>
        <w:pStyle w:val="12"/>
        <w:rPr>
          <w:rFonts w:hint="default" w:ascii="Arial" w:hAnsi="Arial" w:cs="Arial"/>
          <w:b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Gabinete do Prefeito de Tenente Portela/RS, aos </w:t>
      </w:r>
      <w:r>
        <w:rPr>
          <w:rFonts w:hint="default" w:ascii="Arial" w:hAnsi="Arial" w:cs="Arial"/>
          <w:sz w:val="22"/>
          <w:szCs w:val="22"/>
          <w:lang w:val="pt-BR"/>
        </w:rPr>
        <w:t>28</w:t>
      </w:r>
      <w:r>
        <w:rPr>
          <w:rFonts w:hint="default" w:ascii="Arial" w:hAnsi="Arial" w:cs="Arial"/>
          <w:sz w:val="22"/>
          <w:szCs w:val="22"/>
        </w:rPr>
        <w:t xml:space="preserve"> dias do mês de </w:t>
      </w:r>
      <w:r>
        <w:rPr>
          <w:rFonts w:hint="default" w:ascii="Arial" w:hAnsi="Arial" w:cs="Arial"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sz w:val="22"/>
          <w:szCs w:val="22"/>
        </w:rPr>
        <w:t xml:space="preserve"> de 20</w:t>
      </w:r>
      <w:r>
        <w:rPr>
          <w:rFonts w:hint="default" w:ascii="Arial" w:hAnsi="Arial" w:cs="Arial"/>
          <w:sz w:val="22"/>
          <w:szCs w:val="22"/>
          <w:lang w:val="pt-BR"/>
        </w:rPr>
        <w:t>20</w:t>
      </w:r>
      <w:r>
        <w:rPr>
          <w:rFonts w:hint="default" w:ascii="Arial" w:hAnsi="Arial" w:cs="Arial"/>
          <w:sz w:val="22"/>
          <w:szCs w:val="22"/>
        </w:rPr>
        <w:t>.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right"/>
        <w:rPr>
          <w:rFonts w:hint="default" w:ascii="Arial" w:hAnsi="Arial" w:cs="Arial"/>
          <w:b/>
          <w:sz w:val="22"/>
          <w:szCs w:val="22"/>
        </w:rPr>
      </w:pPr>
    </w:p>
    <w:p>
      <w:pPr>
        <w:spacing w:line="276" w:lineRule="auto"/>
        <w:jc w:val="right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CLAIRTON CARBONI</w:t>
      </w:r>
    </w:p>
    <w:p>
      <w:pPr>
        <w:spacing w:line="276" w:lineRule="auto"/>
        <w:jc w:val="righ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Prefeito de Tenente Portela/RS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Registre-se e Publique-se,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Em </w:t>
      </w:r>
      <w:r>
        <w:rPr>
          <w:rFonts w:hint="default" w:ascii="Arial" w:hAnsi="Arial" w:cs="Arial"/>
          <w:sz w:val="22"/>
          <w:szCs w:val="22"/>
          <w:lang w:val="pt-BR"/>
        </w:rPr>
        <w:t>28</w:t>
      </w:r>
      <w:r>
        <w:rPr>
          <w:rFonts w:hint="default" w:ascii="Arial" w:hAnsi="Arial" w:cs="Arial"/>
          <w:sz w:val="22"/>
          <w:szCs w:val="22"/>
        </w:rPr>
        <w:t xml:space="preserve"> de </w:t>
      </w:r>
      <w:r>
        <w:rPr>
          <w:rFonts w:hint="default" w:ascii="Arial" w:hAnsi="Arial" w:cs="Arial"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sz w:val="22"/>
          <w:szCs w:val="22"/>
        </w:rPr>
        <w:t xml:space="preserve"> de 20</w:t>
      </w:r>
      <w:r>
        <w:rPr>
          <w:rFonts w:hint="default" w:ascii="Arial" w:hAnsi="Arial" w:cs="Arial"/>
          <w:sz w:val="22"/>
          <w:szCs w:val="22"/>
          <w:lang w:val="pt-BR"/>
        </w:rPr>
        <w:t>20</w:t>
      </w:r>
      <w:r>
        <w:rPr>
          <w:rFonts w:hint="default" w:ascii="Arial" w:hAnsi="Arial" w:cs="Arial"/>
          <w:sz w:val="22"/>
          <w:szCs w:val="22"/>
        </w:rPr>
        <w:t>.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pStyle w:val="39"/>
        <w:spacing w:line="276" w:lineRule="auto"/>
        <w:jc w:val="both"/>
        <w:rPr>
          <w:rFonts w:hint="default" w:ascii="Arial" w:hAnsi="Arial" w:cs="Arial" w:eastAsiaTheme="minorHAnsi"/>
          <w:b/>
          <w:sz w:val="22"/>
          <w:szCs w:val="22"/>
          <w:lang w:val="pt-BR" w:bidi="ar-SA"/>
        </w:rPr>
      </w:pPr>
      <w:r>
        <w:rPr>
          <w:rFonts w:hint="default" w:ascii="Arial" w:hAnsi="Arial" w:cs="Arial" w:eastAsiaTheme="minorHAnsi"/>
          <w:b/>
          <w:sz w:val="22"/>
          <w:szCs w:val="22"/>
          <w:lang w:val="pt-BR" w:bidi="ar-SA"/>
        </w:rPr>
        <w:t>Adriane Cristina Schossler Morais</w:t>
      </w:r>
    </w:p>
    <w:p>
      <w:pPr>
        <w:pStyle w:val="39"/>
        <w:spacing w:line="276" w:lineRule="auto"/>
        <w:jc w:val="both"/>
        <w:rPr>
          <w:rFonts w:hint="default"/>
        </w:rPr>
      </w:pPr>
      <w:r>
        <w:rPr>
          <w:rFonts w:hint="default" w:ascii="Arial" w:hAnsi="Arial" w:cs="Arial" w:eastAsiaTheme="minorHAnsi"/>
          <w:sz w:val="22"/>
          <w:szCs w:val="22"/>
          <w:lang w:val="pt-BR" w:bidi="ar-SA"/>
        </w:rPr>
        <w:t>Secretária Municipal de Administração e Planejamento.</w:t>
      </w: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type w:val="continuous"/>
      <w:pgSz w:w="11906" w:h="16838"/>
      <w:pgMar w:top="2268" w:right="851" w:bottom="1134" w:left="1701" w:header="709" w:footer="680" w:gutter="0"/>
      <w:pgBorders w:offsetFrom="page">
        <w:top w:val="single" w:color="auto" w:sz="12" w:space="24"/>
        <w:left w:val="single" w:color="auto" w:sz="12" w:space="24"/>
        <w:bottom w:val="single" w:color="auto" w:sz="12" w:space="31"/>
        <w:right w:val="single" w:color="auto" w:sz="12" w:space="24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  <w:rPr>
        <w:rFonts w:hint="default" w:ascii="Arial" w:hAnsi="Arial" w:cs="Arial"/>
        <w:b/>
        <w:bCs/>
        <w:sz w:val="36"/>
        <w:szCs w:val="28"/>
        <w:lang w:val="pt-BR"/>
      </w:rPr>
    </w:pPr>
    <w:r>
      <w:rPr>
        <w:rFonts w:hint="default" w:ascii="Arial" w:hAnsi="Arial" w:cs="Arial"/>
        <w:b/>
        <w:bCs/>
        <w:sz w:val="24"/>
        <w:szCs w:val="24"/>
      </w:rPr>
      <w:drawing>
        <wp:anchor distT="0" distB="0" distL="0" distR="0" simplePos="0" relativeHeight="251665408" behindDoc="1" locked="0" layoutInCell="1" allowOverlap="1">
          <wp:simplePos x="0" y="0"/>
          <wp:positionH relativeFrom="column">
            <wp:posOffset>105410</wp:posOffset>
          </wp:positionH>
          <wp:positionV relativeFrom="paragraph">
            <wp:posOffset>-76200</wp:posOffset>
          </wp:positionV>
          <wp:extent cx="418465" cy="619125"/>
          <wp:effectExtent l="0" t="0" r="0" b="0"/>
          <wp:wrapTight wrapText="bothSides">
            <wp:wrapPolygon>
              <wp:start x="0" y="0"/>
              <wp:lineTo x="0" y="21268"/>
              <wp:lineTo x="20649" y="21268"/>
              <wp:lineTo x="20649" y="0"/>
              <wp:lineTo x="0" y="0"/>
            </wp:wrapPolygon>
          </wp:wrapTight>
          <wp:docPr id="1" name="Imagem 0" descr="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ão Tenente Portela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846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default" w:ascii="Arial" w:hAnsi="Arial" w:cs="Arial"/>
        <w:b/>
        <w:bCs/>
        <w:sz w:val="24"/>
        <w:szCs w:val="24"/>
      </w:rPr>
      <w:drawing>
        <wp:anchor distT="0" distB="0" distL="114300" distR="114300" simplePos="0" relativeHeight="25166438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4" name="WordPictureWatermark98140908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98140908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default" w:ascii="Arial" w:hAnsi="Arial" w:cs="Arial"/>
        <w:b/>
        <w:bCs/>
        <w:sz w:val="36"/>
        <w:szCs w:val="28"/>
      </w:rPr>
      <w:t>PREFEITURA DE TENENTE PORTELA</w:t>
    </w:r>
    <w:r>
      <w:rPr>
        <w:rFonts w:hint="default" w:ascii="Arial" w:hAnsi="Arial" w:cs="Arial"/>
        <w:b/>
        <w:bCs/>
        <w:sz w:val="36"/>
        <w:szCs w:val="28"/>
        <w:lang w:val="pt-BR"/>
      </w:rPr>
      <w:t xml:space="preserve"> - RS</w:t>
    </w:r>
  </w:p>
  <w:p>
    <w:pPr>
      <w:jc w:val="center"/>
      <w:rPr>
        <w:rFonts w:hint="default" w:ascii="Arial" w:hAnsi="Arial" w:cs="Arial"/>
        <w:sz w:val="20"/>
        <w:szCs w:val="20"/>
      </w:rPr>
    </w:pPr>
    <w:r>
      <w:rPr>
        <w:rFonts w:hint="default" w:ascii="Arial" w:hAnsi="Arial" w:cs="Arial"/>
        <w:sz w:val="20"/>
        <w:szCs w:val="20"/>
      </w:rPr>
      <w:t>Praça Tenente Portela, nº 23 - Centro - CEP 98500-000</w:t>
    </w:r>
    <w:r>
      <w:rPr>
        <w:rFonts w:hint="default" w:ascii="Arial" w:hAnsi="Arial" w:cs="Arial"/>
        <w:sz w:val="20"/>
        <w:szCs w:val="20"/>
        <w:lang w:val="pt-BR"/>
      </w:rPr>
      <w:t xml:space="preserve"> - </w:t>
    </w:r>
    <w:r>
      <w:rPr>
        <w:rFonts w:hint="default" w:ascii="Arial" w:hAnsi="Arial" w:cs="Arial"/>
        <w:sz w:val="20"/>
        <w:szCs w:val="20"/>
      </w:rPr>
      <w:t>Fone: (55) 3551-3400</w:t>
    </w:r>
  </w:p>
  <w:p>
    <w:pPr>
      <w:ind w:left="-480" w:leftChars="-200" w:firstLine="0" w:firstLineChars="0"/>
      <w:jc w:val="center"/>
      <w:rPr>
        <w:rFonts w:hint="default" w:ascii="Arial" w:hAnsi="Arial" w:cs="Arial"/>
        <w:b/>
        <w:bCs w:val="0"/>
        <w:lang w:val="pt-BR"/>
      </w:rPr>
    </w:pPr>
    <w:r>
      <w:rPr>
        <w:rFonts w:hint="default" w:ascii="Arial" w:hAnsi="Arial" w:cs="Arial"/>
        <w:b/>
        <w:bCs w:val="0"/>
        <w:lang w:val="pt-BR"/>
      </w:rPr>
      <w:t>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336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3" name="WordPictureWatermark98140907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98140907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  <w:r>
      <w:drawing>
        <wp:anchor distT="0" distB="0" distL="114300" distR="114300" simplePos="0" relativeHeight="25166233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2" name="WordPictureWatermark98140906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98140906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802"/>
    <w:rsid w:val="00013345"/>
    <w:rsid w:val="00016381"/>
    <w:rsid w:val="00036226"/>
    <w:rsid w:val="0004142D"/>
    <w:rsid w:val="00044F29"/>
    <w:rsid w:val="00084BB9"/>
    <w:rsid w:val="000908FE"/>
    <w:rsid w:val="00093003"/>
    <w:rsid w:val="000B0633"/>
    <w:rsid w:val="000C4A0F"/>
    <w:rsid w:val="001054CA"/>
    <w:rsid w:val="0011204B"/>
    <w:rsid w:val="001208E6"/>
    <w:rsid w:val="0012797E"/>
    <w:rsid w:val="00131957"/>
    <w:rsid w:val="00137F35"/>
    <w:rsid w:val="00150657"/>
    <w:rsid w:val="00171C86"/>
    <w:rsid w:val="00171D9A"/>
    <w:rsid w:val="00173BB6"/>
    <w:rsid w:val="00184FF2"/>
    <w:rsid w:val="00195CC1"/>
    <w:rsid w:val="001B022A"/>
    <w:rsid w:val="001B7928"/>
    <w:rsid w:val="001C1B43"/>
    <w:rsid w:val="001C1D19"/>
    <w:rsid w:val="001C3430"/>
    <w:rsid w:val="001E6783"/>
    <w:rsid w:val="00222660"/>
    <w:rsid w:val="00226266"/>
    <w:rsid w:val="00237985"/>
    <w:rsid w:val="002625F9"/>
    <w:rsid w:val="002719F1"/>
    <w:rsid w:val="00283D7F"/>
    <w:rsid w:val="002869A6"/>
    <w:rsid w:val="002B11B0"/>
    <w:rsid w:val="002C186D"/>
    <w:rsid w:val="002C2D59"/>
    <w:rsid w:val="002C32EC"/>
    <w:rsid w:val="002D407C"/>
    <w:rsid w:val="002E0506"/>
    <w:rsid w:val="002E768F"/>
    <w:rsid w:val="002F250C"/>
    <w:rsid w:val="002F7B6A"/>
    <w:rsid w:val="00303EEB"/>
    <w:rsid w:val="00312987"/>
    <w:rsid w:val="00350A63"/>
    <w:rsid w:val="00355F5D"/>
    <w:rsid w:val="003733E1"/>
    <w:rsid w:val="00394ED9"/>
    <w:rsid w:val="003A66E6"/>
    <w:rsid w:val="003D01DF"/>
    <w:rsid w:val="003D589F"/>
    <w:rsid w:val="003E12C3"/>
    <w:rsid w:val="00407834"/>
    <w:rsid w:val="00414D1A"/>
    <w:rsid w:val="00415D77"/>
    <w:rsid w:val="0043606E"/>
    <w:rsid w:val="00437A28"/>
    <w:rsid w:val="00456E6E"/>
    <w:rsid w:val="004A37C6"/>
    <w:rsid w:val="004B53A8"/>
    <w:rsid w:val="00505D5E"/>
    <w:rsid w:val="00511D6E"/>
    <w:rsid w:val="00564189"/>
    <w:rsid w:val="005712E8"/>
    <w:rsid w:val="00571811"/>
    <w:rsid w:val="00572776"/>
    <w:rsid w:val="005803DE"/>
    <w:rsid w:val="005A01C6"/>
    <w:rsid w:val="005B2485"/>
    <w:rsid w:val="005C31AE"/>
    <w:rsid w:val="005D425A"/>
    <w:rsid w:val="005E408B"/>
    <w:rsid w:val="006157C2"/>
    <w:rsid w:val="00684DA1"/>
    <w:rsid w:val="00696517"/>
    <w:rsid w:val="006A3FEB"/>
    <w:rsid w:val="006B758E"/>
    <w:rsid w:val="006C1693"/>
    <w:rsid w:val="006C3371"/>
    <w:rsid w:val="006D6E11"/>
    <w:rsid w:val="0070015E"/>
    <w:rsid w:val="0070523D"/>
    <w:rsid w:val="00716DF6"/>
    <w:rsid w:val="00724D5E"/>
    <w:rsid w:val="00724F9F"/>
    <w:rsid w:val="00735107"/>
    <w:rsid w:val="00737B54"/>
    <w:rsid w:val="00743555"/>
    <w:rsid w:val="00762BCC"/>
    <w:rsid w:val="00794CF2"/>
    <w:rsid w:val="007A1064"/>
    <w:rsid w:val="007B6F4A"/>
    <w:rsid w:val="007C1C7A"/>
    <w:rsid w:val="007C6952"/>
    <w:rsid w:val="007D4571"/>
    <w:rsid w:val="007D543F"/>
    <w:rsid w:val="007D6B62"/>
    <w:rsid w:val="007E41ED"/>
    <w:rsid w:val="007E4476"/>
    <w:rsid w:val="007F2B51"/>
    <w:rsid w:val="007F2C13"/>
    <w:rsid w:val="00843025"/>
    <w:rsid w:val="00864739"/>
    <w:rsid w:val="0087316A"/>
    <w:rsid w:val="0088106F"/>
    <w:rsid w:val="0089586B"/>
    <w:rsid w:val="008B6585"/>
    <w:rsid w:val="008C4AF6"/>
    <w:rsid w:val="008C754E"/>
    <w:rsid w:val="008E099D"/>
    <w:rsid w:val="008F1D54"/>
    <w:rsid w:val="009046EB"/>
    <w:rsid w:val="00913068"/>
    <w:rsid w:val="0091514E"/>
    <w:rsid w:val="009231B6"/>
    <w:rsid w:val="009354F3"/>
    <w:rsid w:val="00941F74"/>
    <w:rsid w:val="00973FAE"/>
    <w:rsid w:val="009B18BB"/>
    <w:rsid w:val="009D5F1F"/>
    <w:rsid w:val="009E25A6"/>
    <w:rsid w:val="009F0317"/>
    <w:rsid w:val="009F6795"/>
    <w:rsid w:val="00A069D4"/>
    <w:rsid w:val="00A22B23"/>
    <w:rsid w:val="00A31A51"/>
    <w:rsid w:val="00A32802"/>
    <w:rsid w:val="00A434FC"/>
    <w:rsid w:val="00A52033"/>
    <w:rsid w:val="00A66BDB"/>
    <w:rsid w:val="00A71A4C"/>
    <w:rsid w:val="00A81C42"/>
    <w:rsid w:val="00A81F19"/>
    <w:rsid w:val="00A842C4"/>
    <w:rsid w:val="00A87D20"/>
    <w:rsid w:val="00AA0555"/>
    <w:rsid w:val="00AA4A3E"/>
    <w:rsid w:val="00AA71FF"/>
    <w:rsid w:val="00AD02B4"/>
    <w:rsid w:val="00AE634D"/>
    <w:rsid w:val="00B06D15"/>
    <w:rsid w:val="00B13207"/>
    <w:rsid w:val="00B249CB"/>
    <w:rsid w:val="00B42F20"/>
    <w:rsid w:val="00B9082E"/>
    <w:rsid w:val="00B972E8"/>
    <w:rsid w:val="00BA5B49"/>
    <w:rsid w:val="00BB1CE6"/>
    <w:rsid w:val="00BB70A2"/>
    <w:rsid w:val="00BE7CAB"/>
    <w:rsid w:val="00C10830"/>
    <w:rsid w:val="00C1438F"/>
    <w:rsid w:val="00C4771C"/>
    <w:rsid w:val="00C640EF"/>
    <w:rsid w:val="00C64BBF"/>
    <w:rsid w:val="00C703E0"/>
    <w:rsid w:val="00C8361C"/>
    <w:rsid w:val="00CE063A"/>
    <w:rsid w:val="00D10DC5"/>
    <w:rsid w:val="00D12155"/>
    <w:rsid w:val="00D26286"/>
    <w:rsid w:val="00D2795D"/>
    <w:rsid w:val="00D30C1A"/>
    <w:rsid w:val="00D45DA0"/>
    <w:rsid w:val="00D57E18"/>
    <w:rsid w:val="00D60649"/>
    <w:rsid w:val="00D6451B"/>
    <w:rsid w:val="00D73F7F"/>
    <w:rsid w:val="00D7734C"/>
    <w:rsid w:val="00D81C08"/>
    <w:rsid w:val="00D903B3"/>
    <w:rsid w:val="00D9696F"/>
    <w:rsid w:val="00DA488B"/>
    <w:rsid w:val="00DB00F8"/>
    <w:rsid w:val="00DD7074"/>
    <w:rsid w:val="00DE08DD"/>
    <w:rsid w:val="00DE3F4F"/>
    <w:rsid w:val="00DF593D"/>
    <w:rsid w:val="00DF7FA1"/>
    <w:rsid w:val="00E12F81"/>
    <w:rsid w:val="00E13E7F"/>
    <w:rsid w:val="00E66DAE"/>
    <w:rsid w:val="00EB405B"/>
    <w:rsid w:val="00EB4508"/>
    <w:rsid w:val="00EB7587"/>
    <w:rsid w:val="00EC3BFE"/>
    <w:rsid w:val="00EC5418"/>
    <w:rsid w:val="00ED15B8"/>
    <w:rsid w:val="00ED5F7A"/>
    <w:rsid w:val="00EF0132"/>
    <w:rsid w:val="00EF1591"/>
    <w:rsid w:val="00EF369F"/>
    <w:rsid w:val="00F102CC"/>
    <w:rsid w:val="00F10348"/>
    <w:rsid w:val="00F13342"/>
    <w:rsid w:val="00F14CFB"/>
    <w:rsid w:val="00F374B4"/>
    <w:rsid w:val="00F51AD1"/>
    <w:rsid w:val="00F71278"/>
    <w:rsid w:val="00F8503A"/>
    <w:rsid w:val="00FA4ABA"/>
    <w:rsid w:val="00FC7EFB"/>
    <w:rsid w:val="00FF2FF9"/>
    <w:rsid w:val="00FF3F63"/>
    <w:rsid w:val="077C586D"/>
    <w:rsid w:val="08DA6009"/>
    <w:rsid w:val="0A166925"/>
    <w:rsid w:val="0ED67D2C"/>
    <w:rsid w:val="10795C2B"/>
    <w:rsid w:val="160344B2"/>
    <w:rsid w:val="1AE548DC"/>
    <w:rsid w:val="1C5A554B"/>
    <w:rsid w:val="1CE73D9F"/>
    <w:rsid w:val="1D2C2960"/>
    <w:rsid w:val="1E4551B1"/>
    <w:rsid w:val="215A49E8"/>
    <w:rsid w:val="27237569"/>
    <w:rsid w:val="2AC60C58"/>
    <w:rsid w:val="2D3F6CBE"/>
    <w:rsid w:val="3AA45CC8"/>
    <w:rsid w:val="3C1B5123"/>
    <w:rsid w:val="3C6E0AF3"/>
    <w:rsid w:val="3EC5380F"/>
    <w:rsid w:val="45F14476"/>
    <w:rsid w:val="496C2938"/>
    <w:rsid w:val="497B3B2D"/>
    <w:rsid w:val="4B0F7ABE"/>
    <w:rsid w:val="5706069B"/>
    <w:rsid w:val="5BDA7394"/>
    <w:rsid w:val="6023054A"/>
    <w:rsid w:val="6276795C"/>
    <w:rsid w:val="62C03B7D"/>
    <w:rsid w:val="66BF7DF4"/>
    <w:rsid w:val="692E5CE1"/>
    <w:rsid w:val="69F806CE"/>
    <w:rsid w:val="6C9574D8"/>
    <w:rsid w:val="6F796DA6"/>
    <w:rsid w:val="753A1933"/>
    <w:rsid w:val="75E66971"/>
    <w:rsid w:val="7C35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31"/>
    <w:qFormat/>
    <w:uiPriority w:val="9"/>
    <w:pPr>
      <w:pBdr>
        <w:top w:val="single" w:color="4F81BD" w:sz="24" w:space="0"/>
        <w:left w:val="single" w:color="4F81BD" w:sz="24" w:space="0"/>
        <w:bottom w:val="single" w:color="4F81BD" w:sz="24" w:space="0"/>
        <w:right w:val="single" w:color="4F81BD" w:sz="24" w:space="0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  <w:lang w:val="en-US" w:eastAsia="en-US" w:bidi="en-US"/>
    </w:rPr>
  </w:style>
  <w:style w:type="paragraph" w:styleId="3">
    <w:name w:val="heading 2"/>
    <w:basedOn w:val="1"/>
    <w:next w:val="1"/>
    <w:link w:val="44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unhideWhenUsed/>
    <w:qFormat/>
    <w:uiPriority w:val="9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link w:val="32"/>
    <w:unhideWhenUsed/>
    <w:qFormat/>
    <w:uiPriority w:val="9"/>
    <w:pPr>
      <w:pBdr>
        <w:top w:val="dotted" w:color="4F81BD" w:sz="6" w:space="2"/>
        <w:left w:val="dotted" w:color="4F81BD" w:sz="6" w:space="2"/>
      </w:pBdr>
      <w:spacing w:before="300" w:line="276" w:lineRule="auto"/>
      <w:outlineLvl w:val="3"/>
    </w:pPr>
    <w:rPr>
      <w:rFonts w:ascii="Calibri" w:hAnsi="Calibri"/>
      <w:caps/>
      <w:color w:val="365F91"/>
      <w:spacing w:val="10"/>
      <w:sz w:val="22"/>
      <w:szCs w:val="22"/>
      <w:lang w:val="en-US" w:eastAsia="en-US" w:bidi="en-US"/>
    </w:rPr>
  </w:style>
  <w:style w:type="paragraph" w:styleId="6">
    <w:name w:val="heading 5"/>
    <w:basedOn w:val="1"/>
    <w:next w:val="1"/>
    <w:link w:val="43"/>
    <w:semiHidden/>
    <w:unhideWhenUsed/>
    <w:qFormat/>
    <w:uiPriority w:val="9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8"/>
    <w:basedOn w:val="1"/>
    <w:next w:val="1"/>
    <w:link w:val="45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30"/>
    <w:qFormat/>
    <w:uiPriority w:val="0"/>
    <w:pPr>
      <w:widowControl w:val="0"/>
      <w:suppressAutoHyphens/>
      <w:autoSpaceDE w:val="0"/>
      <w:spacing w:after="120"/>
    </w:pPr>
    <w:rPr>
      <w:rFonts w:ascii="Arial" w:hAnsi="Arial" w:cs="Arial"/>
      <w:sz w:val="20"/>
      <w:szCs w:val="20"/>
      <w:lang w:eastAsia="ar-SA"/>
    </w:rPr>
  </w:style>
  <w:style w:type="paragraph" w:styleId="9">
    <w:name w:val="Body Text Indent 2"/>
    <w:basedOn w:val="1"/>
    <w:link w:val="36"/>
    <w:qFormat/>
    <w:uiPriority w:val="0"/>
    <w:pPr>
      <w:ind w:firstLine="1440"/>
      <w:jc w:val="both"/>
    </w:pPr>
    <w:rPr>
      <w:sz w:val="22"/>
      <w:szCs w:val="20"/>
    </w:rPr>
  </w:style>
  <w:style w:type="paragraph" w:styleId="10">
    <w:name w:val="Title"/>
    <w:basedOn w:val="1"/>
    <w:link w:val="28"/>
    <w:qFormat/>
    <w:uiPriority w:val="0"/>
    <w:pPr>
      <w:jc w:val="center"/>
    </w:pPr>
    <w:rPr>
      <w:rFonts w:ascii="Arial" w:hAnsi="Arial"/>
      <w:b/>
      <w:sz w:val="22"/>
      <w:szCs w:val="20"/>
    </w:rPr>
  </w:style>
  <w:style w:type="paragraph" w:styleId="11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paragraph" w:styleId="12">
    <w:name w:val="Plain Text"/>
    <w:basedOn w:val="1"/>
    <w:unhideWhenUsed/>
    <w:qFormat/>
    <w:uiPriority w:val="0"/>
    <w:rPr>
      <w:rFonts w:ascii="Courier New" w:hAnsi="Courier New" w:cs="Courier New"/>
      <w:sz w:val="22"/>
      <w:szCs w:val="22"/>
    </w:rPr>
  </w:style>
  <w:style w:type="paragraph" w:styleId="13">
    <w:name w:val="Body Text 3"/>
    <w:basedOn w:val="1"/>
    <w:link w:val="38"/>
    <w:semiHidden/>
    <w:unhideWhenUsed/>
    <w:qFormat/>
    <w:uiPriority w:val="99"/>
    <w:pPr>
      <w:spacing w:after="120" w:line="259" w:lineRule="auto"/>
    </w:pPr>
    <w:rPr>
      <w:rFonts w:asciiTheme="minorHAnsi" w:hAnsiTheme="minorHAnsi" w:eastAsiaTheme="minorHAnsi" w:cstheme="minorBidi"/>
      <w:sz w:val="16"/>
      <w:szCs w:val="16"/>
      <w:lang w:eastAsia="en-US"/>
    </w:rPr>
  </w:style>
  <w:style w:type="paragraph" w:styleId="14">
    <w:name w:val="header"/>
    <w:basedOn w:val="1"/>
    <w:link w:val="24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alloon Text"/>
    <w:basedOn w:val="1"/>
    <w:link w:val="2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Body Text Indent"/>
    <w:basedOn w:val="1"/>
    <w:link w:val="37"/>
    <w:semiHidden/>
    <w:unhideWhenUsed/>
    <w:qFormat/>
    <w:uiPriority w:val="99"/>
    <w:pPr>
      <w:spacing w:after="120" w:line="259" w:lineRule="auto"/>
      <w:ind w:left="283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19">
    <w:name w:val="Strong"/>
    <w:basedOn w:val="18"/>
    <w:qFormat/>
    <w:uiPriority w:val="22"/>
    <w:rPr>
      <w:b/>
      <w:bCs/>
    </w:rPr>
  </w:style>
  <w:style w:type="character" w:styleId="20">
    <w:name w:val="Emphasis"/>
    <w:basedOn w:val="18"/>
    <w:qFormat/>
    <w:uiPriority w:val="0"/>
    <w:rPr>
      <w:i/>
      <w:iCs/>
    </w:rPr>
  </w:style>
  <w:style w:type="character" w:styleId="21">
    <w:name w:val="Hyperlink"/>
    <w:basedOn w:val="18"/>
    <w:qFormat/>
    <w:uiPriority w:val="99"/>
    <w:rPr>
      <w:color w:val="0000FF"/>
      <w:u w:val="single"/>
    </w:rPr>
  </w:style>
  <w:style w:type="table" w:styleId="23">
    <w:name w:val="Table Grid"/>
    <w:basedOn w:val="22"/>
    <w:qFormat/>
    <w:uiPriority w:val="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Cabeçalho Char"/>
    <w:basedOn w:val="18"/>
    <w:link w:val="14"/>
    <w:qFormat/>
    <w:uiPriority w:val="99"/>
  </w:style>
  <w:style w:type="character" w:customStyle="1" w:styleId="25">
    <w:name w:val="Rodapé Char"/>
    <w:basedOn w:val="18"/>
    <w:link w:val="15"/>
    <w:qFormat/>
    <w:uiPriority w:val="99"/>
  </w:style>
  <w:style w:type="character" w:customStyle="1" w:styleId="26">
    <w:name w:val="Texto de balão Char"/>
    <w:basedOn w:val="18"/>
    <w:link w:val="16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27">
    <w:name w:val="Style 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pt-BR" w:bidi="ar-SA"/>
    </w:rPr>
  </w:style>
  <w:style w:type="character" w:customStyle="1" w:styleId="28">
    <w:name w:val="Título Char"/>
    <w:basedOn w:val="18"/>
    <w:link w:val="10"/>
    <w:qFormat/>
    <w:uiPriority w:val="0"/>
    <w:rPr>
      <w:rFonts w:ascii="Arial" w:hAnsi="Arial" w:eastAsia="Times New Roman" w:cs="Times New Roman"/>
      <w:b/>
      <w:szCs w:val="20"/>
      <w:lang w:eastAsia="pt-BR"/>
    </w:rPr>
  </w:style>
  <w:style w:type="paragraph" w:customStyle="1" w:styleId="2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character" w:customStyle="1" w:styleId="30">
    <w:name w:val="Corpo de texto Char"/>
    <w:basedOn w:val="18"/>
    <w:link w:val="8"/>
    <w:qFormat/>
    <w:uiPriority w:val="0"/>
    <w:rPr>
      <w:rFonts w:ascii="Arial" w:hAnsi="Arial" w:eastAsia="Times New Roman" w:cs="Arial"/>
      <w:sz w:val="20"/>
      <w:szCs w:val="20"/>
      <w:lang w:eastAsia="ar-SA"/>
    </w:rPr>
  </w:style>
  <w:style w:type="character" w:customStyle="1" w:styleId="31">
    <w:name w:val="Título 1 Char"/>
    <w:basedOn w:val="18"/>
    <w:link w:val="2"/>
    <w:qFormat/>
    <w:uiPriority w:val="9"/>
    <w:rPr>
      <w:rFonts w:ascii="Calibri" w:hAnsi="Calibri" w:eastAsia="Times New Roman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32">
    <w:name w:val="Título 4 Char"/>
    <w:basedOn w:val="18"/>
    <w:link w:val="5"/>
    <w:qFormat/>
    <w:uiPriority w:val="9"/>
    <w:rPr>
      <w:rFonts w:ascii="Calibri" w:hAnsi="Calibri" w:eastAsia="Times New Roman" w:cs="Times New Roman"/>
      <w:caps/>
      <w:color w:val="365F91"/>
      <w:spacing w:val="10"/>
      <w:lang w:val="en-US" w:bidi="en-US"/>
    </w:rPr>
  </w:style>
  <w:style w:type="paragraph" w:customStyle="1" w:styleId="33">
    <w:name w:val="Estilo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4"/>
      <w:szCs w:val="24"/>
      <w:lang w:val="pt-BR" w:eastAsia="pt-BR" w:bidi="ar-SA"/>
    </w:rPr>
  </w:style>
  <w:style w:type="paragraph" w:styleId="34">
    <w:name w:val="List Paragraph"/>
    <w:basedOn w:val="1"/>
    <w:qFormat/>
    <w:uiPriority w:val="0"/>
    <w:pPr>
      <w:ind w:left="720"/>
      <w:contextualSpacing/>
    </w:pPr>
  </w:style>
  <w:style w:type="paragraph" w:customStyle="1" w:styleId="35">
    <w:name w:val="Conteúdo da tabela"/>
    <w:basedOn w:val="1"/>
    <w:qFormat/>
    <w:uiPriority w:val="0"/>
    <w:pPr>
      <w:widowControl w:val="0"/>
      <w:suppressLineNumbers/>
      <w:suppressAutoHyphens/>
    </w:pPr>
    <w:rPr>
      <w:rFonts w:eastAsia="Lucida Sans Unicode"/>
      <w:kern w:val="1"/>
      <w:lang w:eastAsia="en-US"/>
    </w:rPr>
  </w:style>
  <w:style w:type="character" w:customStyle="1" w:styleId="36">
    <w:name w:val="Recuo de corpo de texto 2 Char"/>
    <w:basedOn w:val="18"/>
    <w:link w:val="9"/>
    <w:qFormat/>
    <w:uiPriority w:val="0"/>
    <w:rPr>
      <w:rFonts w:ascii="Times New Roman" w:hAnsi="Times New Roman" w:eastAsia="Times New Roman" w:cs="Times New Roman"/>
      <w:szCs w:val="20"/>
      <w:lang w:eastAsia="pt-BR"/>
    </w:rPr>
  </w:style>
  <w:style w:type="character" w:customStyle="1" w:styleId="37">
    <w:name w:val="Recuo de corpo de texto Char"/>
    <w:basedOn w:val="18"/>
    <w:link w:val="17"/>
    <w:semiHidden/>
    <w:qFormat/>
    <w:uiPriority w:val="99"/>
  </w:style>
  <w:style w:type="character" w:customStyle="1" w:styleId="38">
    <w:name w:val="Corpo de texto 3 Char"/>
    <w:basedOn w:val="18"/>
    <w:link w:val="13"/>
    <w:semiHidden/>
    <w:qFormat/>
    <w:uiPriority w:val="99"/>
    <w:rPr>
      <w:sz w:val="16"/>
      <w:szCs w:val="16"/>
    </w:rPr>
  </w:style>
  <w:style w:type="paragraph" w:styleId="39">
    <w:name w:val="No Spacing"/>
    <w:basedOn w:val="1"/>
    <w:link w:val="40"/>
    <w:qFormat/>
    <w:uiPriority w:val="1"/>
    <w:rPr>
      <w:rFonts w:ascii="Calibri" w:hAnsi="Calibri"/>
      <w:sz w:val="20"/>
      <w:szCs w:val="20"/>
      <w:lang w:val="en-US" w:eastAsia="en-US" w:bidi="en-US"/>
    </w:rPr>
  </w:style>
  <w:style w:type="character" w:customStyle="1" w:styleId="40">
    <w:name w:val="Sem Espaçamento Char"/>
    <w:basedOn w:val="18"/>
    <w:link w:val="39"/>
    <w:qFormat/>
    <w:uiPriority w:val="1"/>
    <w:rPr>
      <w:rFonts w:ascii="Calibri" w:hAnsi="Calibri" w:eastAsia="Times New Roman" w:cs="Times New Roman"/>
      <w:sz w:val="20"/>
      <w:szCs w:val="20"/>
      <w:lang w:val="en-US" w:bidi="en-US"/>
    </w:rPr>
  </w:style>
  <w:style w:type="character" w:customStyle="1" w:styleId="41">
    <w:name w:val="apple-converted-space"/>
    <w:basedOn w:val="18"/>
    <w:qFormat/>
    <w:uiPriority w:val="0"/>
  </w:style>
  <w:style w:type="table" w:customStyle="1" w:styleId="42">
    <w:name w:val="Sombreamento Claro1"/>
    <w:basedOn w:val="2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character" w:customStyle="1" w:styleId="43">
    <w:name w:val="Título 5 Char"/>
    <w:basedOn w:val="18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  <w:lang w:eastAsia="pt-BR"/>
    </w:rPr>
  </w:style>
  <w:style w:type="character" w:customStyle="1" w:styleId="44">
    <w:name w:val="Título 2 Char"/>
    <w:basedOn w:val="18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pt-BR"/>
      <w14:textFill>
        <w14:solidFill>
          <w14:schemeClr w14:val="accent1"/>
        </w14:solidFill>
      </w14:textFill>
    </w:rPr>
  </w:style>
  <w:style w:type="character" w:customStyle="1" w:styleId="45">
    <w:name w:val="Título 8 Char"/>
    <w:basedOn w:val="18"/>
    <w:link w:val="7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pt-BR"/>
      <w14:textFill>
        <w14:solidFill>
          <w14:schemeClr w14:val="tx1">
            <w14:lumMod w14:val="75000"/>
            <w14:lumOff w14:val="2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C918E9-E683-4523-8FB9-2969C9C826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Office_11.2.0.9150_F1E327BC-269C-435d-A152-05C5408002CA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2016-02-22T16:59:00Z</dcterms:created>
  <dc:creator>projetos01</dc:creator>
  <cp:lastModifiedBy>apoioadm01</cp:lastModifiedBy>
  <cp:lastPrinted>2020-01-23T16:45:00Z</cp:lastPrinted>
  <dcterms:modified xsi:type="dcterms:W3CDTF">2020-02-28T18:41:05Z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1046-11.2.0.9150</vt:lpwstr>
  </property>
</Properties>
</file>